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65A" w:rsidRDefault="000E065A" w:rsidP="000E065A">
      <w:pPr>
        <w:ind w:left="2880"/>
      </w:pPr>
      <w:r>
        <w:t xml:space="preserve">        </w:t>
      </w:r>
    </w:p>
    <w:p w:rsidR="000E065A" w:rsidRDefault="000E065A" w:rsidP="000E065A">
      <w:pPr>
        <w:ind w:left="2880"/>
      </w:pPr>
    </w:p>
    <w:p w:rsidR="000E065A" w:rsidRDefault="000E065A" w:rsidP="000E065A">
      <w:pPr>
        <w:ind w:left="2880"/>
      </w:pPr>
    </w:p>
    <w:p w:rsidR="000E065A" w:rsidRDefault="000E065A" w:rsidP="000E065A">
      <w:pPr>
        <w:ind w:left="2880"/>
      </w:pPr>
    </w:p>
    <w:p w:rsidR="000E065A" w:rsidRDefault="000E065A" w:rsidP="000E065A">
      <w:pPr>
        <w:ind w:left="2880"/>
      </w:pPr>
    </w:p>
    <w:p w:rsidR="000E065A" w:rsidRDefault="000E065A" w:rsidP="000E065A">
      <w:pPr>
        <w:ind w:left="2880"/>
      </w:pPr>
    </w:p>
    <w:p w:rsidR="000E065A" w:rsidRDefault="000E065A" w:rsidP="000E065A">
      <w:pPr>
        <w:ind w:left="2880"/>
      </w:pPr>
    </w:p>
    <w:p w:rsidR="00200384" w:rsidRPr="000E065A" w:rsidRDefault="000E065A" w:rsidP="000E065A">
      <w:pPr>
        <w:ind w:left="2880"/>
        <w:rPr>
          <w:rFonts w:ascii="Times New Roman" w:hAnsi="Times New Roman" w:cs="Times New Roman"/>
          <w:sz w:val="24"/>
          <w:szCs w:val="24"/>
        </w:rPr>
      </w:pPr>
      <w:r>
        <w:t xml:space="preserve">       </w:t>
      </w:r>
      <w:r w:rsidR="00200384" w:rsidRPr="000E065A">
        <w:rPr>
          <w:rFonts w:ascii="Times New Roman" w:hAnsi="Times New Roman" w:cs="Times New Roman"/>
          <w:sz w:val="24"/>
          <w:szCs w:val="24"/>
        </w:rPr>
        <w:t>The Genetics of Suicide</w:t>
      </w:r>
    </w:p>
    <w:p w:rsidR="000E065A" w:rsidRPr="000E065A" w:rsidRDefault="000E065A" w:rsidP="000E065A">
      <w:pPr>
        <w:ind w:left="3600"/>
        <w:rPr>
          <w:rFonts w:ascii="Times New Roman" w:hAnsi="Times New Roman" w:cs="Times New Roman"/>
          <w:sz w:val="24"/>
          <w:szCs w:val="24"/>
        </w:rPr>
      </w:pPr>
      <w:r w:rsidRPr="000E065A">
        <w:rPr>
          <w:rFonts w:ascii="Times New Roman" w:hAnsi="Times New Roman" w:cs="Times New Roman"/>
          <w:sz w:val="24"/>
          <w:szCs w:val="24"/>
        </w:rPr>
        <w:t>Valerie Albury</w:t>
      </w:r>
    </w:p>
    <w:p w:rsidR="000E065A" w:rsidRPr="000E065A" w:rsidRDefault="000E065A" w:rsidP="000E065A">
      <w:pPr>
        <w:rPr>
          <w:rFonts w:ascii="Times New Roman" w:hAnsi="Times New Roman" w:cs="Times New Roman"/>
          <w:sz w:val="24"/>
          <w:szCs w:val="24"/>
        </w:rPr>
      </w:pPr>
      <w:r w:rsidRPr="000E065A">
        <w:rPr>
          <w:rFonts w:ascii="Times New Roman" w:hAnsi="Times New Roman" w:cs="Times New Roman"/>
          <w:sz w:val="24"/>
          <w:szCs w:val="24"/>
        </w:rPr>
        <w:t xml:space="preserve">                                </w:t>
      </w:r>
      <w:r>
        <w:rPr>
          <w:rFonts w:ascii="Times New Roman" w:hAnsi="Times New Roman" w:cs="Times New Roman"/>
          <w:sz w:val="24"/>
          <w:szCs w:val="24"/>
        </w:rPr>
        <w:t xml:space="preserve">                       Texas A&amp;M-</w:t>
      </w:r>
      <w:r w:rsidRPr="000E065A">
        <w:rPr>
          <w:rFonts w:ascii="Times New Roman" w:hAnsi="Times New Roman" w:cs="Times New Roman"/>
          <w:sz w:val="24"/>
          <w:szCs w:val="24"/>
        </w:rPr>
        <w:t>San Antonio</w:t>
      </w:r>
    </w:p>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0E065A" w:rsidRDefault="000E065A" w:rsidP="000E065A"/>
    <w:p w:rsidR="00607C66" w:rsidRPr="00607C66" w:rsidRDefault="00607C66" w:rsidP="00607C66">
      <w:pPr>
        <w:spacing w:after="0" w:line="480" w:lineRule="auto"/>
        <w:ind w:firstLine="720"/>
        <w:jc w:val="center"/>
        <w:rPr>
          <w:rFonts w:ascii="Times New Roman" w:hAnsi="Times New Roman" w:cs="Times New Roman"/>
          <w:b/>
          <w:color w:val="000000"/>
          <w:sz w:val="24"/>
          <w:szCs w:val="24"/>
          <w:shd w:val="clear" w:color="auto" w:fill="FFFFFF"/>
        </w:rPr>
      </w:pPr>
      <w:r w:rsidRPr="00607C66">
        <w:rPr>
          <w:rFonts w:ascii="Times New Roman" w:hAnsi="Times New Roman" w:cs="Times New Roman"/>
          <w:b/>
          <w:color w:val="000000"/>
          <w:sz w:val="24"/>
          <w:szCs w:val="24"/>
          <w:shd w:val="clear" w:color="auto" w:fill="FFFFFF"/>
        </w:rPr>
        <w:lastRenderedPageBreak/>
        <w:t>FIRST DRAFT: INTRODUCTION</w:t>
      </w:r>
    </w:p>
    <w:p w:rsidR="00174713" w:rsidRPr="00174713" w:rsidRDefault="007B75CD" w:rsidP="00174713">
      <w:pPr>
        <w:spacing w:after="0" w:line="480" w:lineRule="auto"/>
        <w:ind w:firstLine="720"/>
        <w:rPr>
          <w:rFonts w:ascii="Times New Roman" w:hAnsi="Times New Roman" w:cs="Times New Roman"/>
          <w:color w:val="000000"/>
          <w:sz w:val="24"/>
          <w:szCs w:val="24"/>
          <w:shd w:val="clear" w:color="auto" w:fill="FFFFFF"/>
        </w:rPr>
      </w:pPr>
      <w:r w:rsidRPr="00174713">
        <w:rPr>
          <w:rFonts w:ascii="Times New Roman" w:hAnsi="Times New Roman" w:cs="Times New Roman"/>
          <w:color w:val="000000"/>
          <w:sz w:val="24"/>
          <w:szCs w:val="24"/>
          <w:shd w:val="clear" w:color="auto" w:fill="FFFFFF"/>
        </w:rPr>
        <w:t>According to the American Foundation for Suicide Prevention,</w:t>
      </w:r>
      <w:r w:rsidRPr="00607C66">
        <w:rPr>
          <w:rFonts w:ascii="Times New Roman" w:hAnsi="Times New Roman" w:cs="Times New Roman"/>
          <w:color w:val="000000"/>
          <w:sz w:val="24"/>
          <w:szCs w:val="24"/>
          <w:shd w:val="clear" w:color="auto" w:fill="FFFFFF"/>
        </w:rPr>
        <w:t xml:space="preserve"> Suicide</w:t>
      </w:r>
      <w:r w:rsidRPr="00174713">
        <w:rPr>
          <w:rFonts w:ascii="Times New Roman" w:hAnsi="Times New Roman" w:cs="Times New Roman"/>
          <w:color w:val="000000"/>
          <w:sz w:val="24"/>
          <w:szCs w:val="24"/>
          <w:shd w:val="clear" w:color="auto" w:fill="FFFFFF"/>
        </w:rPr>
        <w:t xml:space="preserve"> is the 10</w:t>
      </w:r>
      <w:r w:rsidRPr="00174713">
        <w:rPr>
          <w:rFonts w:ascii="Times New Roman" w:hAnsi="Times New Roman" w:cs="Times New Roman"/>
          <w:color w:val="000000"/>
          <w:sz w:val="24"/>
          <w:szCs w:val="24"/>
          <w:shd w:val="clear" w:color="auto" w:fill="FFFFFF"/>
          <w:vertAlign w:val="superscript"/>
        </w:rPr>
        <w:t>th</w:t>
      </w:r>
      <w:r w:rsidRPr="00174713">
        <w:rPr>
          <w:rFonts w:ascii="Times New Roman" w:hAnsi="Times New Roman" w:cs="Times New Roman"/>
          <w:color w:val="000000"/>
          <w:sz w:val="24"/>
          <w:szCs w:val="24"/>
          <w:shd w:val="clear" w:color="auto" w:fill="FFFFFF"/>
        </w:rPr>
        <w:t xml:space="preserve"> leading cause of death in the US, In 2017 47,173 Americans died by suicide, In 2017, there were an estimated 1,4000,000 suicide attempts and in 2015, suicide and self injury cost the US $69 Billion. </w:t>
      </w:r>
      <w:r w:rsidR="00200384" w:rsidRPr="00174713">
        <w:rPr>
          <w:rFonts w:ascii="Times New Roman" w:hAnsi="Times New Roman" w:cs="Times New Roman"/>
          <w:color w:val="000000"/>
          <w:sz w:val="24"/>
          <w:szCs w:val="24"/>
          <w:shd w:val="clear" w:color="auto" w:fill="FFFFFF"/>
        </w:rPr>
        <w:t xml:space="preserve">Approximately 1 million people worldwide die by suicide each year. With a prevalence rate of 0.0145% and suicide accounting for 1.5% of death by all causes, it is the 10th leading cause of mortality worldwide </w:t>
      </w:r>
      <w:r w:rsidR="00200384" w:rsidRPr="001D73F9">
        <w:rPr>
          <w:rFonts w:ascii="Times New Roman" w:hAnsi="Times New Roman" w:cs="Times New Roman"/>
          <w:sz w:val="24"/>
          <w:szCs w:val="24"/>
          <w:shd w:val="clear" w:color="auto" w:fill="FFFFFF"/>
        </w:rPr>
        <w:t>(</w:t>
      </w:r>
      <w:proofErr w:type="spellStart"/>
      <w:r w:rsidR="00200384" w:rsidRPr="001D73F9">
        <w:rPr>
          <w:rFonts w:ascii="Times New Roman" w:hAnsi="Times New Roman" w:cs="Times New Roman"/>
          <w:sz w:val="24"/>
          <w:szCs w:val="24"/>
        </w:rPr>
        <w:fldChar w:fldCharType="begin"/>
      </w:r>
      <w:r w:rsidR="00200384" w:rsidRPr="001D73F9">
        <w:rPr>
          <w:rFonts w:ascii="Times New Roman" w:hAnsi="Times New Roman" w:cs="Times New Roman"/>
          <w:sz w:val="24"/>
          <w:szCs w:val="24"/>
        </w:rPr>
        <w:instrText xml:space="preserve"> HYPERLINK "https://www.ncbi.nlm.nih.gov/books/NBK107191/" </w:instrText>
      </w:r>
      <w:r w:rsidR="00200384" w:rsidRPr="001D73F9">
        <w:rPr>
          <w:rFonts w:ascii="Times New Roman" w:hAnsi="Times New Roman" w:cs="Times New Roman"/>
          <w:sz w:val="24"/>
          <w:szCs w:val="24"/>
        </w:rPr>
        <w:fldChar w:fldCharType="separate"/>
      </w:r>
      <w:r w:rsidR="00200384" w:rsidRPr="001D73F9">
        <w:rPr>
          <w:rStyle w:val="Hyperlink"/>
          <w:rFonts w:ascii="Times New Roman" w:hAnsi="Times New Roman" w:cs="Times New Roman"/>
          <w:color w:val="auto"/>
          <w:sz w:val="24"/>
          <w:szCs w:val="24"/>
          <w:shd w:val="clear" w:color="auto" w:fill="FFFFFF"/>
        </w:rPr>
        <w:t>Hawton</w:t>
      </w:r>
      <w:proofErr w:type="spellEnd"/>
      <w:r w:rsidR="00200384" w:rsidRPr="001D73F9">
        <w:rPr>
          <w:rStyle w:val="Hyperlink"/>
          <w:rFonts w:ascii="Times New Roman" w:hAnsi="Times New Roman" w:cs="Times New Roman"/>
          <w:color w:val="auto"/>
          <w:sz w:val="24"/>
          <w:szCs w:val="24"/>
          <w:shd w:val="clear" w:color="auto" w:fill="FFFFFF"/>
        </w:rPr>
        <w:t xml:space="preserve"> and van </w:t>
      </w:r>
      <w:proofErr w:type="spellStart"/>
      <w:r w:rsidR="00200384" w:rsidRPr="001D73F9">
        <w:rPr>
          <w:rStyle w:val="Hyperlink"/>
          <w:rFonts w:ascii="Times New Roman" w:hAnsi="Times New Roman" w:cs="Times New Roman"/>
          <w:color w:val="auto"/>
          <w:sz w:val="24"/>
          <w:szCs w:val="24"/>
          <w:shd w:val="clear" w:color="auto" w:fill="FFFFFF"/>
        </w:rPr>
        <w:t>Heeringen</w:t>
      </w:r>
      <w:proofErr w:type="spellEnd"/>
      <w:r w:rsidR="00200384" w:rsidRPr="001D73F9">
        <w:rPr>
          <w:rStyle w:val="Hyperlink"/>
          <w:rFonts w:ascii="Times New Roman" w:hAnsi="Times New Roman" w:cs="Times New Roman"/>
          <w:color w:val="auto"/>
          <w:sz w:val="24"/>
          <w:szCs w:val="24"/>
          <w:shd w:val="clear" w:color="auto" w:fill="FFFFFF"/>
        </w:rPr>
        <w:t xml:space="preserve"> 2009</w:t>
      </w:r>
      <w:r w:rsidR="00200384" w:rsidRPr="001D73F9">
        <w:rPr>
          <w:rFonts w:ascii="Times New Roman" w:hAnsi="Times New Roman" w:cs="Times New Roman"/>
          <w:sz w:val="24"/>
          <w:szCs w:val="24"/>
        </w:rPr>
        <w:fldChar w:fldCharType="end"/>
      </w:r>
      <w:r w:rsidR="00200384" w:rsidRPr="001D73F9">
        <w:rPr>
          <w:rFonts w:ascii="Times New Roman" w:hAnsi="Times New Roman" w:cs="Times New Roman"/>
          <w:sz w:val="24"/>
          <w:szCs w:val="24"/>
          <w:shd w:val="clear" w:color="auto" w:fill="FFFFFF"/>
        </w:rPr>
        <w:t>).</w:t>
      </w:r>
      <w:r w:rsidR="00E63B9B" w:rsidRPr="00174713">
        <w:rPr>
          <w:rFonts w:ascii="Times New Roman" w:hAnsi="Times New Roman" w:cs="Times New Roman"/>
          <w:color w:val="000000"/>
          <w:sz w:val="24"/>
          <w:szCs w:val="24"/>
          <w:shd w:val="clear" w:color="auto" w:fill="FFFFFF"/>
        </w:rPr>
        <w:t xml:space="preserve"> Suicide is a very sensitive topic that not a lot of people like to speak about freely and due to its’ taboo nature it’</w:t>
      </w:r>
      <w:r w:rsidR="00820C65" w:rsidRPr="00174713">
        <w:rPr>
          <w:rFonts w:ascii="Times New Roman" w:hAnsi="Times New Roman" w:cs="Times New Roman"/>
          <w:color w:val="000000"/>
          <w:sz w:val="24"/>
          <w:szCs w:val="24"/>
          <w:shd w:val="clear" w:color="auto" w:fill="FFFFFF"/>
        </w:rPr>
        <w:t>s frowned upon,</w:t>
      </w:r>
      <w:r w:rsidR="00E63B9B" w:rsidRPr="00174713">
        <w:rPr>
          <w:rFonts w:ascii="Times New Roman" w:hAnsi="Times New Roman" w:cs="Times New Roman"/>
          <w:color w:val="000000"/>
          <w:sz w:val="24"/>
          <w:szCs w:val="24"/>
          <w:shd w:val="clear" w:color="auto" w:fill="FFFFFF"/>
        </w:rPr>
        <w:t xml:space="preserve"> </w:t>
      </w:r>
      <w:r w:rsidR="00820C65" w:rsidRPr="00174713">
        <w:rPr>
          <w:rFonts w:ascii="Times New Roman" w:hAnsi="Times New Roman" w:cs="Times New Roman"/>
          <w:color w:val="000000"/>
          <w:sz w:val="24"/>
          <w:szCs w:val="24"/>
          <w:shd w:val="clear" w:color="auto" w:fill="FFFFFF"/>
        </w:rPr>
        <w:t>yet</w:t>
      </w:r>
      <w:r w:rsidRPr="00174713">
        <w:rPr>
          <w:rFonts w:ascii="Times New Roman" w:hAnsi="Times New Roman" w:cs="Times New Roman"/>
          <w:color w:val="000000"/>
          <w:sz w:val="24"/>
          <w:szCs w:val="24"/>
          <w:shd w:val="clear" w:color="auto" w:fill="FFFFFF"/>
        </w:rPr>
        <w:t xml:space="preserve"> almost everyone has been affected by suicide or knows someone close to them that is. </w:t>
      </w:r>
      <w:r w:rsidR="00820C65" w:rsidRPr="00174713">
        <w:rPr>
          <w:rFonts w:ascii="Times New Roman" w:hAnsi="Times New Roman" w:cs="Times New Roman"/>
          <w:color w:val="000000"/>
          <w:sz w:val="24"/>
          <w:szCs w:val="24"/>
          <w:shd w:val="clear" w:color="auto" w:fill="FFFFFF"/>
        </w:rPr>
        <w:t xml:space="preserve">Considering how serious of a problem suicide is in America researchers have tested various elements to try and determine which factors contribute to suicidal ideations and suicide attempts. </w:t>
      </w:r>
      <w:r w:rsidR="00E63B9B" w:rsidRPr="00174713">
        <w:rPr>
          <w:rFonts w:ascii="Times New Roman" w:hAnsi="Times New Roman" w:cs="Times New Roman"/>
          <w:color w:val="000000"/>
          <w:sz w:val="24"/>
          <w:szCs w:val="24"/>
          <w:shd w:val="clear" w:color="auto" w:fill="FFFFFF"/>
        </w:rPr>
        <w:t xml:space="preserve">Many factors contribute to suicide such as mental illnesses and drug addiction, what many people fail to include is genetics, do genetics play a contributing roll in suicide.  </w:t>
      </w:r>
    </w:p>
    <w:p w:rsidR="001767CC" w:rsidRPr="00174713" w:rsidRDefault="004A0F18" w:rsidP="00174713">
      <w:pPr>
        <w:spacing w:after="0" w:line="480" w:lineRule="auto"/>
        <w:ind w:firstLine="720"/>
        <w:rPr>
          <w:rFonts w:ascii="Times New Roman" w:hAnsi="Times New Roman" w:cs="Times New Roman"/>
          <w:color w:val="000000"/>
          <w:sz w:val="24"/>
          <w:szCs w:val="24"/>
          <w:shd w:val="clear" w:color="auto" w:fill="FFFFFF"/>
        </w:rPr>
      </w:pPr>
      <w:r w:rsidRPr="00174713">
        <w:rPr>
          <w:rFonts w:ascii="Times New Roman" w:hAnsi="Times New Roman" w:cs="Times New Roman"/>
          <w:color w:val="000000"/>
          <w:sz w:val="24"/>
          <w:szCs w:val="24"/>
          <w:shd w:val="clear" w:color="auto" w:fill="FFFFFF"/>
        </w:rPr>
        <w:t xml:space="preserve">Suicide is becoming an epidemic in America. According to the National center For Health statistics, </w:t>
      </w:r>
      <w:r w:rsidRPr="00174713">
        <w:rPr>
          <w:rFonts w:ascii="Times New Roman" w:hAnsi="Times New Roman" w:cs="Times New Roman"/>
          <w:color w:val="111111"/>
          <w:sz w:val="24"/>
          <w:szCs w:val="24"/>
          <w:shd w:val="clear" w:color="auto" w:fill="FFFFFF"/>
        </w:rPr>
        <w:t>from 1999 to 2017, suicide rates have increased in both males and females with male suicides being almost four in half times higher than females.</w:t>
      </w:r>
      <w:r w:rsidRPr="00174713">
        <w:rPr>
          <w:rFonts w:ascii="Times New Roman" w:hAnsi="Times New Roman" w:cs="Times New Roman"/>
          <w:color w:val="000000"/>
          <w:sz w:val="24"/>
          <w:szCs w:val="24"/>
          <w:shd w:val="clear" w:color="auto" w:fill="FFFFFF"/>
        </w:rPr>
        <w:t xml:space="preserve"> Suicides are more common than homicides yet homicides are talked about more in our society. </w:t>
      </w:r>
      <w:r w:rsidR="001E1C80" w:rsidRPr="00174713">
        <w:rPr>
          <w:rFonts w:ascii="Times New Roman" w:hAnsi="Times New Roman" w:cs="Times New Roman"/>
          <w:color w:val="000000"/>
          <w:sz w:val="24"/>
          <w:szCs w:val="24"/>
          <w:shd w:val="clear" w:color="auto" w:fill="FFFFFF"/>
        </w:rPr>
        <w:t>Because children who come from families with a history of suicide are more at risk it is important to study their behavioral and genetic makeup</w:t>
      </w:r>
      <w:r w:rsidR="0020272D" w:rsidRPr="00174713">
        <w:rPr>
          <w:rFonts w:ascii="Times New Roman" w:hAnsi="Times New Roman" w:cs="Times New Roman"/>
          <w:color w:val="000000"/>
          <w:sz w:val="24"/>
          <w:szCs w:val="24"/>
          <w:shd w:val="clear" w:color="auto" w:fill="FFFFFF"/>
        </w:rPr>
        <w:t xml:space="preserve"> to help determine whether or not suicide along with suicidal ideations is prevalent in their lives. </w:t>
      </w:r>
    </w:p>
    <w:p w:rsidR="00200384" w:rsidRPr="00174713" w:rsidRDefault="001E1C80" w:rsidP="00174713">
      <w:pPr>
        <w:spacing w:after="0" w:line="480" w:lineRule="auto"/>
        <w:ind w:firstLine="720"/>
        <w:rPr>
          <w:rFonts w:ascii="Times New Roman" w:hAnsi="Times New Roman" w:cs="Times New Roman"/>
          <w:color w:val="000000"/>
          <w:sz w:val="24"/>
          <w:szCs w:val="24"/>
          <w:shd w:val="clear" w:color="auto" w:fill="FFFFFF"/>
        </w:rPr>
      </w:pPr>
      <w:r w:rsidRPr="00174713">
        <w:rPr>
          <w:rFonts w:ascii="Times New Roman" w:hAnsi="Times New Roman" w:cs="Times New Roman"/>
          <w:color w:val="000000"/>
          <w:sz w:val="24"/>
          <w:szCs w:val="24"/>
          <w:shd w:val="clear" w:color="auto" w:fill="FFFFFF"/>
        </w:rPr>
        <w:t>Researchers have already studied suicide which is expecte</w:t>
      </w:r>
      <w:r w:rsidR="004A0F18" w:rsidRPr="00174713">
        <w:rPr>
          <w:rFonts w:ascii="Times New Roman" w:hAnsi="Times New Roman" w:cs="Times New Roman"/>
          <w:color w:val="000000"/>
          <w:sz w:val="24"/>
          <w:szCs w:val="24"/>
          <w:shd w:val="clear" w:color="auto" w:fill="FFFFFF"/>
        </w:rPr>
        <w:t>d due to how</w:t>
      </w:r>
      <w:r w:rsidR="00781660" w:rsidRPr="00174713">
        <w:rPr>
          <w:rFonts w:ascii="Times New Roman" w:hAnsi="Times New Roman" w:cs="Times New Roman"/>
          <w:color w:val="000000"/>
          <w:sz w:val="24"/>
          <w:szCs w:val="24"/>
          <w:shd w:val="clear" w:color="auto" w:fill="FFFFFF"/>
        </w:rPr>
        <w:t xml:space="preserve"> relevant it is in today’s society. The most common studies around suicide are suicides caused by mental illnesses, suicides caused by drug addiction, and also those two factors combined because that is </w:t>
      </w:r>
      <w:r w:rsidR="00781660" w:rsidRPr="00174713">
        <w:rPr>
          <w:rFonts w:ascii="Times New Roman" w:hAnsi="Times New Roman" w:cs="Times New Roman"/>
          <w:color w:val="000000"/>
          <w:sz w:val="24"/>
          <w:szCs w:val="24"/>
          <w:shd w:val="clear" w:color="auto" w:fill="FFFFFF"/>
        </w:rPr>
        <w:lastRenderedPageBreak/>
        <w:t xml:space="preserve">the case a lot of the time. People who have mental illnesses such as schizophrenia, bi-polar, depression , just to name a few, especially if they are undiagnosed or not taking their medication this can lead to the use of drugs and drug addiction. </w:t>
      </w:r>
      <w:r w:rsidR="0020272D" w:rsidRPr="00174713">
        <w:rPr>
          <w:rFonts w:ascii="Times New Roman" w:hAnsi="Times New Roman" w:cs="Times New Roman"/>
          <w:color w:val="000000"/>
          <w:sz w:val="24"/>
          <w:szCs w:val="24"/>
          <w:shd w:val="clear" w:color="auto" w:fill="FFFFFF"/>
        </w:rPr>
        <w:t>It’s common knowledge that mental illness, drug use and also life experiences contribute to suicide or suicide attempts but what needs to be studied at a deeper level is whether or not genetics play a role in suicidal ideations.  “</w:t>
      </w:r>
      <w:r w:rsidRPr="00174713">
        <w:rPr>
          <w:rFonts w:ascii="Times New Roman" w:hAnsi="Times New Roman" w:cs="Times New Roman"/>
          <w:color w:val="000000"/>
          <w:sz w:val="24"/>
          <w:szCs w:val="24"/>
          <w:shd w:val="clear" w:color="auto" w:fill="FFFFFF"/>
        </w:rPr>
        <w:t xml:space="preserve">Population registries in Denmark and Sweden have provided large data-sets to explore the </w:t>
      </w:r>
      <w:proofErr w:type="spellStart"/>
      <w:r w:rsidRPr="00174713">
        <w:rPr>
          <w:rFonts w:ascii="Times New Roman" w:hAnsi="Times New Roman" w:cs="Times New Roman"/>
          <w:color w:val="000000"/>
          <w:sz w:val="24"/>
          <w:szCs w:val="24"/>
          <w:shd w:val="clear" w:color="auto" w:fill="FFFFFF"/>
        </w:rPr>
        <w:t>familiality</w:t>
      </w:r>
      <w:proofErr w:type="spellEnd"/>
      <w:r w:rsidRPr="00174713">
        <w:rPr>
          <w:rFonts w:ascii="Times New Roman" w:hAnsi="Times New Roman" w:cs="Times New Roman"/>
          <w:color w:val="000000"/>
          <w:sz w:val="24"/>
          <w:szCs w:val="24"/>
          <w:shd w:val="clear" w:color="auto" w:fill="FFFFFF"/>
        </w:rPr>
        <w:t xml:space="preserve"> of suicide. Four such studies have been carried out, all reporting increased rates of suicide in offspring of suicidal parents compared to offspring of non-suicidal</w:t>
      </w:r>
      <w:r w:rsidRPr="001D73F9">
        <w:rPr>
          <w:rFonts w:ascii="Times New Roman" w:hAnsi="Times New Roman" w:cs="Times New Roman"/>
          <w:sz w:val="24"/>
          <w:szCs w:val="24"/>
          <w:shd w:val="clear" w:color="auto" w:fill="FFFFFF"/>
        </w:rPr>
        <w:t xml:space="preserve"> parents</w:t>
      </w:r>
      <w:r w:rsidR="00174713" w:rsidRPr="001D73F9">
        <w:rPr>
          <w:rFonts w:ascii="Times New Roman" w:hAnsi="Times New Roman" w:cs="Times New Roman"/>
          <w:sz w:val="24"/>
          <w:szCs w:val="24"/>
          <w:shd w:val="clear" w:color="auto" w:fill="FFFFFF"/>
        </w:rPr>
        <w:t>”</w:t>
      </w:r>
      <w:r w:rsidRPr="001D73F9">
        <w:rPr>
          <w:rFonts w:ascii="Times New Roman" w:hAnsi="Times New Roman" w:cs="Times New Roman"/>
          <w:sz w:val="24"/>
          <w:szCs w:val="24"/>
          <w:shd w:val="clear" w:color="auto" w:fill="FFFFFF"/>
        </w:rPr>
        <w:t xml:space="preserve"> (</w:t>
      </w:r>
      <w:proofErr w:type="spellStart"/>
      <w:r w:rsidRPr="001D73F9">
        <w:rPr>
          <w:rFonts w:ascii="Times New Roman" w:hAnsi="Times New Roman" w:cs="Times New Roman"/>
          <w:sz w:val="24"/>
          <w:szCs w:val="24"/>
        </w:rPr>
        <w:fldChar w:fldCharType="begin"/>
      </w:r>
      <w:r w:rsidRPr="001D73F9">
        <w:rPr>
          <w:rFonts w:ascii="Times New Roman" w:hAnsi="Times New Roman" w:cs="Times New Roman"/>
          <w:sz w:val="24"/>
          <w:szCs w:val="24"/>
        </w:rPr>
        <w:instrText xml:space="preserve"> HYPERLINK "https://www.ncbi.nlm.nih.gov/books/NBK107191/" </w:instrText>
      </w:r>
      <w:r w:rsidRPr="001D73F9">
        <w:rPr>
          <w:rFonts w:ascii="Times New Roman" w:hAnsi="Times New Roman" w:cs="Times New Roman"/>
          <w:sz w:val="24"/>
          <w:szCs w:val="24"/>
        </w:rPr>
        <w:fldChar w:fldCharType="separate"/>
      </w:r>
      <w:r w:rsidRPr="001D73F9">
        <w:rPr>
          <w:rStyle w:val="Hyperlink"/>
          <w:rFonts w:ascii="Times New Roman" w:hAnsi="Times New Roman" w:cs="Times New Roman"/>
          <w:color w:val="auto"/>
          <w:sz w:val="24"/>
          <w:szCs w:val="24"/>
          <w:shd w:val="clear" w:color="auto" w:fill="FFFFFF"/>
        </w:rPr>
        <w:t>Agerbo</w:t>
      </w:r>
      <w:proofErr w:type="spellEnd"/>
      <w:r w:rsidRPr="001D73F9">
        <w:rPr>
          <w:rStyle w:val="Hyperlink"/>
          <w:rFonts w:ascii="Times New Roman" w:hAnsi="Times New Roman" w:cs="Times New Roman"/>
          <w:color w:val="auto"/>
          <w:sz w:val="24"/>
          <w:szCs w:val="24"/>
          <w:shd w:val="clear" w:color="auto" w:fill="FFFFFF"/>
        </w:rPr>
        <w:t xml:space="preserve"> et al. 2002</w:t>
      </w:r>
      <w:r w:rsidRPr="001D73F9">
        <w:rPr>
          <w:rFonts w:ascii="Times New Roman" w:hAnsi="Times New Roman" w:cs="Times New Roman"/>
          <w:sz w:val="24"/>
          <w:szCs w:val="24"/>
        </w:rPr>
        <w:fldChar w:fldCharType="end"/>
      </w:r>
      <w:r w:rsidRPr="001D73F9">
        <w:rPr>
          <w:rFonts w:ascii="Times New Roman" w:hAnsi="Times New Roman" w:cs="Times New Roman"/>
          <w:sz w:val="24"/>
          <w:szCs w:val="24"/>
          <w:shd w:val="clear" w:color="auto" w:fill="FFFFFF"/>
        </w:rPr>
        <w:t>; </w:t>
      </w:r>
      <w:hyperlink r:id="rId5" w:history="1">
        <w:r w:rsidRPr="001D73F9">
          <w:rPr>
            <w:rStyle w:val="Hyperlink"/>
            <w:rFonts w:ascii="Times New Roman" w:hAnsi="Times New Roman" w:cs="Times New Roman"/>
            <w:color w:val="auto"/>
            <w:sz w:val="24"/>
            <w:szCs w:val="24"/>
            <w:shd w:val="clear" w:color="auto" w:fill="FFFFFF"/>
          </w:rPr>
          <w:t>Qin et al. 2002</w:t>
        </w:r>
      </w:hyperlink>
      <w:r w:rsidRPr="001D73F9">
        <w:rPr>
          <w:rFonts w:ascii="Times New Roman" w:hAnsi="Times New Roman" w:cs="Times New Roman"/>
          <w:sz w:val="24"/>
          <w:szCs w:val="24"/>
          <w:shd w:val="clear" w:color="auto" w:fill="FFFFFF"/>
        </w:rPr>
        <w:t>, </w:t>
      </w:r>
      <w:hyperlink r:id="rId6" w:history="1">
        <w:r w:rsidRPr="001D73F9">
          <w:rPr>
            <w:rStyle w:val="Hyperlink"/>
            <w:rFonts w:ascii="Times New Roman" w:hAnsi="Times New Roman" w:cs="Times New Roman"/>
            <w:color w:val="auto"/>
            <w:sz w:val="24"/>
            <w:szCs w:val="24"/>
            <w:shd w:val="clear" w:color="auto" w:fill="FFFFFF"/>
          </w:rPr>
          <w:t>2003</w:t>
        </w:r>
      </w:hyperlink>
      <w:r w:rsidRPr="001D73F9">
        <w:rPr>
          <w:rFonts w:ascii="Times New Roman" w:hAnsi="Times New Roman" w:cs="Times New Roman"/>
          <w:sz w:val="24"/>
          <w:szCs w:val="24"/>
          <w:shd w:val="clear" w:color="auto" w:fill="FFFFFF"/>
        </w:rPr>
        <w:t>; </w:t>
      </w:r>
      <w:proofErr w:type="spellStart"/>
      <w:r w:rsidRPr="001D73F9">
        <w:rPr>
          <w:rFonts w:ascii="Times New Roman" w:hAnsi="Times New Roman" w:cs="Times New Roman"/>
          <w:sz w:val="24"/>
          <w:szCs w:val="24"/>
        </w:rPr>
        <w:fldChar w:fldCharType="begin"/>
      </w:r>
      <w:r w:rsidRPr="001D73F9">
        <w:rPr>
          <w:rFonts w:ascii="Times New Roman" w:hAnsi="Times New Roman" w:cs="Times New Roman"/>
          <w:sz w:val="24"/>
          <w:szCs w:val="24"/>
        </w:rPr>
        <w:instrText xml:space="preserve"> HYPERLINK "https://www.ncbi.nlm.nih.gov/books/NBK107191/" </w:instrText>
      </w:r>
      <w:r w:rsidRPr="001D73F9">
        <w:rPr>
          <w:rFonts w:ascii="Times New Roman" w:hAnsi="Times New Roman" w:cs="Times New Roman"/>
          <w:sz w:val="24"/>
          <w:szCs w:val="24"/>
        </w:rPr>
        <w:fldChar w:fldCharType="separate"/>
      </w:r>
      <w:r w:rsidRPr="001D73F9">
        <w:rPr>
          <w:rStyle w:val="Hyperlink"/>
          <w:rFonts w:ascii="Times New Roman" w:hAnsi="Times New Roman" w:cs="Times New Roman"/>
          <w:color w:val="auto"/>
          <w:sz w:val="24"/>
          <w:szCs w:val="24"/>
          <w:shd w:val="clear" w:color="auto" w:fill="FFFFFF"/>
        </w:rPr>
        <w:t>Runeson</w:t>
      </w:r>
      <w:proofErr w:type="spellEnd"/>
      <w:r w:rsidRPr="001D73F9">
        <w:rPr>
          <w:rStyle w:val="Hyperlink"/>
          <w:rFonts w:ascii="Times New Roman" w:hAnsi="Times New Roman" w:cs="Times New Roman"/>
          <w:color w:val="auto"/>
          <w:sz w:val="24"/>
          <w:szCs w:val="24"/>
          <w:shd w:val="clear" w:color="auto" w:fill="FFFFFF"/>
        </w:rPr>
        <w:t xml:space="preserve"> and </w:t>
      </w:r>
      <w:proofErr w:type="spellStart"/>
      <w:r w:rsidRPr="001D73F9">
        <w:rPr>
          <w:rStyle w:val="Hyperlink"/>
          <w:rFonts w:ascii="Times New Roman" w:hAnsi="Times New Roman" w:cs="Times New Roman"/>
          <w:color w:val="auto"/>
          <w:sz w:val="24"/>
          <w:szCs w:val="24"/>
          <w:shd w:val="clear" w:color="auto" w:fill="FFFFFF"/>
        </w:rPr>
        <w:t>Asberg</w:t>
      </w:r>
      <w:proofErr w:type="spellEnd"/>
      <w:r w:rsidRPr="001D73F9">
        <w:rPr>
          <w:rStyle w:val="Hyperlink"/>
          <w:rFonts w:ascii="Times New Roman" w:hAnsi="Times New Roman" w:cs="Times New Roman"/>
          <w:color w:val="auto"/>
          <w:sz w:val="24"/>
          <w:szCs w:val="24"/>
          <w:shd w:val="clear" w:color="auto" w:fill="FFFFFF"/>
        </w:rPr>
        <w:t xml:space="preserve"> 2003</w:t>
      </w:r>
      <w:r w:rsidRPr="001D73F9">
        <w:rPr>
          <w:rFonts w:ascii="Times New Roman" w:hAnsi="Times New Roman" w:cs="Times New Roman"/>
          <w:sz w:val="24"/>
          <w:szCs w:val="24"/>
        </w:rPr>
        <w:fldChar w:fldCharType="end"/>
      </w:r>
      <w:r w:rsidRPr="001D73F9">
        <w:rPr>
          <w:rFonts w:ascii="Times New Roman" w:hAnsi="Times New Roman" w:cs="Times New Roman"/>
          <w:sz w:val="24"/>
          <w:szCs w:val="24"/>
          <w:shd w:val="clear" w:color="auto" w:fill="FFFFFF"/>
        </w:rPr>
        <w:t>). </w:t>
      </w:r>
      <w:r w:rsidR="00174713" w:rsidRPr="001D73F9">
        <w:rPr>
          <w:rFonts w:ascii="Times New Roman" w:hAnsi="Times New Roman" w:cs="Times New Roman"/>
          <w:sz w:val="24"/>
          <w:szCs w:val="24"/>
          <w:shd w:val="clear" w:color="auto" w:fill="FFFFFF"/>
        </w:rPr>
        <w:t xml:space="preserve"> </w:t>
      </w:r>
      <w:r w:rsidR="0020272D" w:rsidRPr="00174713">
        <w:rPr>
          <w:rFonts w:ascii="Times New Roman" w:hAnsi="Times New Roman" w:cs="Times New Roman"/>
          <w:color w:val="000000"/>
          <w:sz w:val="24"/>
          <w:szCs w:val="24"/>
          <w:shd w:val="clear" w:color="auto" w:fill="FFFFFF"/>
        </w:rPr>
        <w:t xml:space="preserve">Does this mean that there is a genetic gene to consider when determining the reasoning behind a suicide or even suicidal ideations? </w:t>
      </w:r>
    </w:p>
    <w:p w:rsidR="004971C0" w:rsidRPr="00174713" w:rsidRDefault="0020272D" w:rsidP="00174713">
      <w:pPr>
        <w:spacing w:after="0" w:line="480" w:lineRule="auto"/>
        <w:ind w:firstLine="720"/>
        <w:rPr>
          <w:rFonts w:ascii="Times New Roman" w:hAnsi="Times New Roman" w:cs="Times New Roman"/>
          <w:sz w:val="24"/>
          <w:szCs w:val="24"/>
        </w:rPr>
      </w:pPr>
      <w:r w:rsidRPr="00174713">
        <w:rPr>
          <w:rFonts w:ascii="Times New Roman" w:hAnsi="Times New Roman" w:cs="Times New Roman"/>
          <w:sz w:val="24"/>
          <w:szCs w:val="24"/>
        </w:rPr>
        <w:t xml:space="preserve">As I stated earlier it is common knowledge that multiple factors contribute to suicide, from a person’s mental state to include all mental illnesses diagnosed taking medication, not taking medication and also undiagnosed; a person’s life experiences, what the person has gone through in their life that may have contributed to this outcome; drug use and addiction, does the person </w:t>
      </w:r>
      <w:r w:rsidR="00AA39B6" w:rsidRPr="00174713">
        <w:rPr>
          <w:rFonts w:ascii="Times New Roman" w:hAnsi="Times New Roman" w:cs="Times New Roman"/>
          <w:sz w:val="24"/>
          <w:szCs w:val="24"/>
        </w:rPr>
        <w:t xml:space="preserve">use drugs, if so what drug and how often; also the persons genetic makeup, is there a family history of suicide. However, there has yet to be research conducted regarding one aspect which is whether or not genetics play a factor when that parent or family member is absent from their lives. </w:t>
      </w:r>
      <w:r w:rsidR="004971C0" w:rsidRPr="00174713">
        <w:rPr>
          <w:rFonts w:ascii="Times New Roman" w:hAnsi="Times New Roman" w:cs="Times New Roman"/>
          <w:sz w:val="24"/>
          <w:szCs w:val="24"/>
        </w:rPr>
        <w:t xml:space="preserve">In other words, would the genetic trait of suicide still have the same effect for a child whose relationship with their parents and family is nonexistent? </w:t>
      </w:r>
      <w:r w:rsidR="00174306" w:rsidRPr="00174713">
        <w:rPr>
          <w:rFonts w:ascii="Times New Roman" w:hAnsi="Times New Roman" w:cs="Times New Roman"/>
          <w:sz w:val="24"/>
          <w:szCs w:val="24"/>
        </w:rPr>
        <w:t>Also does the gender of the parent and child contribute to the child’s suicidal risk?</w:t>
      </w:r>
    </w:p>
    <w:p w:rsidR="004A0F18" w:rsidRDefault="004A0F18" w:rsidP="00174713">
      <w:pPr>
        <w:spacing w:after="0" w:line="480" w:lineRule="auto"/>
        <w:ind w:firstLine="720"/>
        <w:rPr>
          <w:rFonts w:ascii="Times New Roman" w:hAnsi="Times New Roman" w:cs="Times New Roman"/>
          <w:sz w:val="24"/>
          <w:szCs w:val="24"/>
        </w:rPr>
      </w:pPr>
      <w:r w:rsidRPr="00174713">
        <w:rPr>
          <w:rFonts w:ascii="Times New Roman" w:hAnsi="Times New Roman" w:cs="Times New Roman"/>
          <w:sz w:val="24"/>
          <w:szCs w:val="24"/>
        </w:rPr>
        <w:t xml:space="preserve">The objective is </w:t>
      </w:r>
      <w:r w:rsidR="009476BC" w:rsidRPr="00174713">
        <w:rPr>
          <w:rFonts w:ascii="Times New Roman" w:hAnsi="Times New Roman" w:cs="Times New Roman"/>
          <w:sz w:val="24"/>
          <w:szCs w:val="24"/>
        </w:rPr>
        <w:t xml:space="preserve">to eliminate all other factors in regards to suicide, study subjects that do not have mental illnesses, have never been through any significantly bad life experience, never experimented with drugs, and don’t know of any family members who have committed suicide </w:t>
      </w:r>
      <w:r w:rsidR="009476BC" w:rsidRPr="00174713">
        <w:rPr>
          <w:rFonts w:ascii="Times New Roman" w:hAnsi="Times New Roman" w:cs="Times New Roman"/>
          <w:sz w:val="24"/>
          <w:szCs w:val="24"/>
        </w:rPr>
        <w:lastRenderedPageBreak/>
        <w:t xml:space="preserve">and then see if suicide is still in their gene. I can understand that when a child doesn’t go through any of those experiences but knows that their parent has committed suicide it can still affect them mentally and emotionally and can increase their chances of suicide even without having known the parent. On the other hand if someone is unaware of any suicides in their family, would suicide still play a role in their lives and would the gene still be in their biological make up. </w:t>
      </w:r>
    </w:p>
    <w:p w:rsidR="001D73F9" w:rsidRPr="00174713" w:rsidRDefault="00607C66" w:rsidP="001747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Suicide is becoming more and more common throughout America today, an epidemic that’s sneaking up rapidly into our everyday lives. </w:t>
      </w:r>
      <w:r w:rsidR="001D73F9">
        <w:rPr>
          <w:rFonts w:ascii="Times New Roman" w:hAnsi="Times New Roman" w:cs="Times New Roman"/>
          <w:sz w:val="24"/>
          <w:szCs w:val="24"/>
        </w:rPr>
        <w:t>There was a lot of information that was given throughout the first few paragraphs but all the information is impor</w:t>
      </w:r>
      <w:r>
        <w:rPr>
          <w:rFonts w:ascii="Times New Roman" w:hAnsi="Times New Roman" w:cs="Times New Roman"/>
          <w:sz w:val="24"/>
          <w:szCs w:val="24"/>
        </w:rPr>
        <w:t>tant when it comes to the discussion</w:t>
      </w:r>
      <w:r w:rsidR="001D73F9">
        <w:rPr>
          <w:rFonts w:ascii="Times New Roman" w:hAnsi="Times New Roman" w:cs="Times New Roman"/>
          <w:sz w:val="24"/>
          <w:szCs w:val="24"/>
        </w:rPr>
        <w:t xml:space="preserve"> of suicide. </w:t>
      </w:r>
      <w:r>
        <w:rPr>
          <w:rFonts w:ascii="Times New Roman" w:hAnsi="Times New Roman" w:cs="Times New Roman"/>
          <w:sz w:val="24"/>
          <w:szCs w:val="24"/>
        </w:rPr>
        <w:t>I will not only be discussing what contributes to suicide but also who is more likely to commit suicide, what way is most common people commit suicide and if suicide can truly only be genetic.</w:t>
      </w:r>
      <w:r w:rsidRPr="00607C66">
        <w:rPr>
          <w:rFonts w:ascii="Times New Roman" w:hAnsi="Times New Roman" w:cs="Times New Roman"/>
          <w:sz w:val="24"/>
          <w:szCs w:val="24"/>
        </w:rPr>
        <w:t xml:space="preserve"> </w:t>
      </w:r>
      <w:r>
        <w:rPr>
          <w:rFonts w:ascii="Times New Roman" w:hAnsi="Times New Roman" w:cs="Times New Roman"/>
          <w:sz w:val="24"/>
          <w:szCs w:val="24"/>
        </w:rPr>
        <w:t xml:space="preserve">By subtracting every other factor that contributes to suicide, we will narrow it down to genetics to determine if it can affect a person if it’s only a biological factor.  Think about that for a second, is suicide genetic? Are you more likely to have suicidal ideations because your mother or father does or did? </w:t>
      </w:r>
    </w:p>
    <w:p w:rsidR="004971C0" w:rsidRDefault="004971C0" w:rsidP="004971C0"/>
    <w:p w:rsidR="0020272D" w:rsidRDefault="0020272D" w:rsidP="004971C0">
      <w:pPr>
        <w:jc w:val="right"/>
      </w:pPr>
    </w:p>
    <w:p w:rsidR="009476BC" w:rsidRDefault="009476BC" w:rsidP="004971C0">
      <w:pPr>
        <w:jc w:val="right"/>
      </w:pPr>
    </w:p>
    <w:p w:rsidR="009476BC" w:rsidRDefault="009476BC" w:rsidP="004971C0">
      <w:pPr>
        <w:jc w:val="right"/>
      </w:pPr>
    </w:p>
    <w:p w:rsidR="009476BC" w:rsidRDefault="009476BC" w:rsidP="004971C0">
      <w:pPr>
        <w:jc w:val="right"/>
      </w:pPr>
    </w:p>
    <w:p w:rsidR="009476BC" w:rsidRDefault="009476BC" w:rsidP="004971C0">
      <w:pPr>
        <w:jc w:val="right"/>
      </w:pPr>
    </w:p>
    <w:p w:rsidR="009476BC" w:rsidRDefault="009476BC" w:rsidP="004971C0">
      <w:pPr>
        <w:jc w:val="right"/>
      </w:pPr>
    </w:p>
    <w:p w:rsidR="009476BC" w:rsidRDefault="009476BC" w:rsidP="004971C0">
      <w:pPr>
        <w:jc w:val="right"/>
      </w:pPr>
    </w:p>
    <w:p w:rsidR="009476BC" w:rsidRDefault="009476BC" w:rsidP="004971C0">
      <w:pPr>
        <w:jc w:val="right"/>
      </w:pPr>
    </w:p>
    <w:p w:rsidR="009476BC" w:rsidRDefault="009476BC" w:rsidP="004971C0">
      <w:pPr>
        <w:jc w:val="right"/>
      </w:pPr>
    </w:p>
    <w:p w:rsidR="009476BC" w:rsidRPr="00607C66" w:rsidRDefault="009476BC" w:rsidP="00607C66">
      <w:pPr>
        <w:jc w:val="center"/>
        <w:rPr>
          <w:rFonts w:ascii="Times New Roman" w:hAnsi="Times New Roman" w:cs="Times New Roman"/>
          <w:b/>
          <w:sz w:val="24"/>
          <w:szCs w:val="24"/>
        </w:rPr>
      </w:pPr>
      <w:r w:rsidRPr="00607C66">
        <w:rPr>
          <w:rFonts w:ascii="Times New Roman" w:hAnsi="Times New Roman" w:cs="Times New Roman"/>
          <w:b/>
          <w:sz w:val="24"/>
          <w:szCs w:val="24"/>
        </w:rPr>
        <w:lastRenderedPageBreak/>
        <w:t>Reference List:</w:t>
      </w:r>
    </w:p>
    <w:p w:rsidR="009476BC" w:rsidRPr="001D73F9" w:rsidRDefault="009476BC" w:rsidP="001D73F9">
      <w:pPr>
        <w:pStyle w:val="ListParagraph"/>
        <w:numPr>
          <w:ilvl w:val="0"/>
          <w:numId w:val="1"/>
        </w:numPr>
        <w:rPr>
          <w:rFonts w:ascii="Times New Roman" w:hAnsi="Times New Roman" w:cs="Times New Roman"/>
          <w:color w:val="303030"/>
          <w:sz w:val="24"/>
          <w:szCs w:val="24"/>
          <w:shd w:val="clear" w:color="auto" w:fill="FFFFFF"/>
        </w:rPr>
      </w:pPr>
      <w:proofErr w:type="spellStart"/>
      <w:r w:rsidRPr="001D73F9">
        <w:rPr>
          <w:rFonts w:ascii="Times New Roman" w:hAnsi="Times New Roman" w:cs="Times New Roman"/>
          <w:color w:val="303030"/>
          <w:sz w:val="24"/>
          <w:szCs w:val="24"/>
          <w:shd w:val="clear" w:color="auto" w:fill="FFFFFF"/>
        </w:rPr>
        <w:t>Hawton</w:t>
      </w:r>
      <w:proofErr w:type="spellEnd"/>
      <w:r w:rsidRPr="001D73F9">
        <w:rPr>
          <w:rFonts w:ascii="Times New Roman" w:hAnsi="Times New Roman" w:cs="Times New Roman"/>
          <w:color w:val="303030"/>
          <w:sz w:val="24"/>
          <w:szCs w:val="24"/>
          <w:shd w:val="clear" w:color="auto" w:fill="FFFFFF"/>
        </w:rPr>
        <w:t xml:space="preserve"> K, van </w:t>
      </w:r>
      <w:proofErr w:type="spellStart"/>
      <w:r w:rsidRPr="001D73F9">
        <w:rPr>
          <w:rFonts w:ascii="Times New Roman" w:hAnsi="Times New Roman" w:cs="Times New Roman"/>
          <w:color w:val="303030"/>
          <w:sz w:val="24"/>
          <w:szCs w:val="24"/>
          <w:shd w:val="clear" w:color="auto" w:fill="FFFFFF"/>
        </w:rPr>
        <w:t>Heeringen</w:t>
      </w:r>
      <w:proofErr w:type="spellEnd"/>
      <w:r w:rsidRPr="001D73F9">
        <w:rPr>
          <w:rFonts w:ascii="Times New Roman" w:hAnsi="Times New Roman" w:cs="Times New Roman"/>
          <w:color w:val="303030"/>
          <w:sz w:val="24"/>
          <w:szCs w:val="24"/>
          <w:shd w:val="clear" w:color="auto" w:fill="FFFFFF"/>
        </w:rPr>
        <w:t xml:space="preserve"> K. Suicide. </w:t>
      </w:r>
      <w:r w:rsidRPr="001D73F9">
        <w:rPr>
          <w:rStyle w:val="ref-journal"/>
          <w:rFonts w:ascii="Times New Roman" w:hAnsi="Times New Roman" w:cs="Times New Roman"/>
          <w:color w:val="303030"/>
          <w:sz w:val="24"/>
          <w:szCs w:val="24"/>
          <w:shd w:val="clear" w:color="auto" w:fill="FFFFFF"/>
        </w:rPr>
        <w:t>The Lancet. </w:t>
      </w:r>
      <w:r w:rsidRPr="001D73F9">
        <w:rPr>
          <w:rFonts w:ascii="Times New Roman" w:hAnsi="Times New Roman" w:cs="Times New Roman"/>
          <w:color w:val="303030"/>
          <w:sz w:val="24"/>
          <w:szCs w:val="24"/>
          <w:shd w:val="clear" w:color="auto" w:fill="FFFFFF"/>
        </w:rPr>
        <w:t>2009</w:t>
      </w:r>
      <w:proofErr w:type="gramStart"/>
      <w:r w:rsidRPr="001D73F9">
        <w:rPr>
          <w:rFonts w:ascii="Times New Roman" w:hAnsi="Times New Roman" w:cs="Times New Roman"/>
          <w:color w:val="303030"/>
          <w:sz w:val="24"/>
          <w:szCs w:val="24"/>
          <w:shd w:val="clear" w:color="auto" w:fill="FFFFFF"/>
        </w:rPr>
        <w:t>;</w:t>
      </w:r>
      <w:r w:rsidRPr="001D73F9">
        <w:rPr>
          <w:rStyle w:val="ref-vol"/>
          <w:rFonts w:ascii="Times New Roman" w:hAnsi="Times New Roman" w:cs="Times New Roman"/>
          <w:color w:val="303030"/>
          <w:sz w:val="24"/>
          <w:szCs w:val="24"/>
          <w:shd w:val="clear" w:color="auto" w:fill="FFFFFF"/>
        </w:rPr>
        <w:t>373</w:t>
      </w:r>
      <w:r w:rsidRPr="001D73F9">
        <w:rPr>
          <w:rFonts w:ascii="Times New Roman" w:hAnsi="Times New Roman" w:cs="Times New Roman"/>
          <w:color w:val="303030"/>
          <w:sz w:val="24"/>
          <w:szCs w:val="24"/>
          <w:shd w:val="clear" w:color="auto" w:fill="FFFFFF"/>
        </w:rPr>
        <w:t>:1372</w:t>
      </w:r>
      <w:proofErr w:type="gramEnd"/>
      <w:r w:rsidRPr="001D73F9">
        <w:rPr>
          <w:rFonts w:ascii="Times New Roman" w:hAnsi="Times New Roman" w:cs="Times New Roman"/>
          <w:color w:val="303030"/>
          <w:sz w:val="24"/>
          <w:szCs w:val="24"/>
          <w:shd w:val="clear" w:color="auto" w:fill="FFFFFF"/>
        </w:rPr>
        <w:t>–1381. [</w:t>
      </w:r>
      <w:hyperlink r:id="rId7" w:anchor="ch6_ref5" w:tgtFrame="mainwindow" w:history="1">
        <w:r w:rsidRPr="001D73F9">
          <w:rPr>
            <w:rStyle w:val="Hyperlink"/>
            <w:rFonts w:ascii="Times New Roman" w:hAnsi="Times New Roman" w:cs="Times New Roman"/>
            <w:color w:val="642A8F"/>
            <w:sz w:val="24"/>
            <w:szCs w:val="24"/>
            <w:shd w:val="clear" w:color="auto" w:fill="FFFFFF"/>
          </w:rPr>
          <w:t>Reference list</w:t>
        </w:r>
      </w:hyperlink>
      <w:r w:rsidRPr="001D73F9">
        <w:rPr>
          <w:rFonts w:ascii="Times New Roman" w:hAnsi="Times New Roman" w:cs="Times New Roman"/>
          <w:color w:val="303030"/>
          <w:sz w:val="24"/>
          <w:szCs w:val="24"/>
          <w:shd w:val="clear" w:color="auto" w:fill="FFFFFF"/>
        </w:rPr>
        <w:t>]</w:t>
      </w:r>
    </w:p>
    <w:p w:rsidR="00174713" w:rsidRPr="001D73F9" w:rsidRDefault="00174713" w:rsidP="001D73F9">
      <w:pPr>
        <w:pStyle w:val="ListParagraph"/>
        <w:numPr>
          <w:ilvl w:val="0"/>
          <w:numId w:val="1"/>
        </w:numPr>
        <w:rPr>
          <w:rStyle w:val="ref-journal"/>
          <w:rFonts w:ascii="Times New Roman" w:hAnsi="Times New Roman" w:cs="Times New Roman"/>
          <w:color w:val="303030"/>
          <w:sz w:val="24"/>
          <w:szCs w:val="24"/>
          <w:shd w:val="clear" w:color="auto" w:fill="FFFFFF"/>
        </w:rPr>
      </w:pPr>
      <w:proofErr w:type="spellStart"/>
      <w:r w:rsidRPr="001D73F9">
        <w:rPr>
          <w:rFonts w:ascii="Times New Roman" w:hAnsi="Times New Roman" w:cs="Times New Roman"/>
          <w:color w:val="303030"/>
          <w:sz w:val="24"/>
          <w:szCs w:val="24"/>
          <w:shd w:val="clear" w:color="auto" w:fill="FFFFFF"/>
        </w:rPr>
        <w:t>Agerbo</w:t>
      </w:r>
      <w:proofErr w:type="spellEnd"/>
      <w:r w:rsidRPr="001D73F9">
        <w:rPr>
          <w:rFonts w:ascii="Times New Roman" w:hAnsi="Times New Roman" w:cs="Times New Roman"/>
          <w:color w:val="303030"/>
          <w:sz w:val="24"/>
          <w:szCs w:val="24"/>
          <w:shd w:val="clear" w:color="auto" w:fill="FFFFFF"/>
        </w:rPr>
        <w:t xml:space="preserve"> E, </w:t>
      </w:r>
      <w:proofErr w:type="spellStart"/>
      <w:r w:rsidRPr="001D73F9">
        <w:rPr>
          <w:rFonts w:ascii="Times New Roman" w:hAnsi="Times New Roman" w:cs="Times New Roman"/>
          <w:color w:val="303030"/>
          <w:sz w:val="24"/>
          <w:szCs w:val="24"/>
          <w:shd w:val="clear" w:color="auto" w:fill="FFFFFF"/>
        </w:rPr>
        <w:t>Nordentoft</w:t>
      </w:r>
      <w:proofErr w:type="spellEnd"/>
      <w:r w:rsidRPr="001D73F9">
        <w:rPr>
          <w:rFonts w:ascii="Times New Roman" w:hAnsi="Times New Roman" w:cs="Times New Roman"/>
          <w:color w:val="303030"/>
          <w:sz w:val="24"/>
          <w:szCs w:val="24"/>
          <w:shd w:val="clear" w:color="auto" w:fill="FFFFFF"/>
        </w:rPr>
        <w:t xml:space="preserve"> M, Mortensen P.B. Familial, psychiatric, and socioeconomic risk factors for suicide in young people: Nested case–control study. </w:t>
      </w:r>
      <w:r w:rsidRPr="001D73F9">
        <w:rPr>
          <w:rStyle w:val="ref-journal"/>
          <w:rFonts w:ascii="Times New Roman" w:hAnsi="Times New Roman" w:cs="Times New Roman"/>
          <w:color w:val="303030"/>
          <w:sz w:val="24"/>
          <w:szCs w:val="24"/>
          <w:shd w:val="clear" w:color="auto" w:fill="FFFFFF"/>
        </w:rPr>
        <w:t>Br Med J. </w:t>
      </w:r>
      <w:r w:rsidRPr="001D73F9">
        <w:rPr>
          <w:rFonts w:ascii="Times New Roman" w:hAnsi="Times New Roman" w:cs="Times New Roman"/>
          <w:color w:val="303030"/>
          <w:sz w:val="24"/>
          <w:szCs w:val="24"/>
          <w:shd w:val="clear" w:color="auto" w:fill="FFFFFF"/>
        </w:rPr>
        <w:t>2002</w:t>
      </w:r>
      <w:proofErr w:type="gramStart"/>
      <w:r w:rsidRPr="001D73F9">
        <w:rPr>
          <w:rFonts w:ascii="Times New Roman" w:hAnsi="Times New Roman" w:cs="Times New Roman"/>
          <w:color w:val="303030"/>
          <w:sz w:val="24"/>
          <w:szCs w:val="24"/>
          <w:shd w:val="clear" w:color="auto" w:fill="FFFFFF"/>
        </w:rPr>
        <w:t>;</w:t>
      </w:r>
      <w:r w:rsidRPr="001D73F9">
        <w:rPr>
          <w:rStyle w:val="ref-vol"/>
          <w:rFonts w:ascii="Times New Roman" w:hAnsi="Times New Roman" w:cs="Times New Roman"/>
          <w:color w:val="303030"/>
          <w:sz w:val="24"/>
          <w:szCs w:val="24"/>
          <w:shd w:val="clear" w:color="auto" w:fill="FFFFFF"/>
        </w:rPr>
        <w:t>325</w:t>
      </w:r>
      <w:proofErr w:type="gramEnd"/>
      <w:r w:rsidRPr="001D73F9">
        <w:rPr>
          <w:rFonts w:ascii="Times New Roman" w:hAnsi="Times New Roman" w:cs="Times New Roman"/>
          <w:color w:val="303030"/>
          <w:sz w:val="24"/>
          <w:szCs w:val="24"/>
          <w:shd w:val="clear" w:color="auto" w:fill="FFFFFF"/>
        </w:rPr>
        <w:t>(7355):74.</w:t>
      </w:r>
    </w:p>
    <w:p w:rsidR="00174713" w:rsidRPr="001D73F9" w:rsidRDefault="00174713" w:rsidP="001D73F9">
      <w:pPr>
        <w:pStyle w:val="ListParagraph"/>
        <w:numPr>
          <w:ilvl w:val="0"/>
          <w:numId w:val="1"/>
        </w:numPr>
        <w:rPr>
          <w:rFonts w:ascii="Times New Roman" w:hAnsi="Times New Roman" w:cs="Times New Roman"/>
          <w:color w:val="303030"/>
          <w:sz w:val="24"/>
          <w:szCs w:val="24"/>
          <w:shd w:val="clear" w:color="auto" w:fill="FFFFFF"/>
        </w:rPr>
      </w:pPr>
      <w:r w:rsidRPr="001D73F9">
        <w:rPr>
          <w:rFonts w:ascii="Times New Roman" w:hAnsi="Times New Roman" w:cs="Times New Roman"/>
          <w:color w:val="303030"/>
          <w:sz w:val="24"/>
          <w:szCs w:val="24"/>
          <w:shd w:val="clear" w:color="auto" w:fill="FFFFFF"/>
        </w:rPr>
        <w:t xml:space="preserve">Qin P, </w:t>
      </w:r>
      <w:proofErr w:type="spellStart"/>
      <w:r w:rsidRPr="001D73F9">
        <w:rPr>
          <w:rFonts w:ascii="Times New Roman" w:hAnsi="Times New Roman" w:cs="Times New Roman"/>
          <w:color w:val="303030"/>
          <w:sz w:val="24"/>
          <w:szCs w:val="24"/>
          <w:shd w:val="clear" w:color="auto" w:fill="FFFFFF"/>
        </w:rPr>
        <w:t>Agerbo</w:t>
      </w:r>
      <w:proofErr w:type="spellEnd"/>
      <w:r w:rsidRPr="001D73F9">
        <w:rPr>
          <w:rFonts w:ascii="Times New Roman" w:hAnsi="Times New Roman" w:cs="Times New Roman"/>
          <w:color w:val="303030"/>
          <w:sz w:val="24"/>
          <w:szCs w:val="24"/>
          <w:shd w:val="clear" w:color="auto" w:fill="FFFFFF"/>
        </w:rPr>
        <w:t xml:space="preserve"> E, Mortensen P. B. Suicide risk in relation to family history of completed suicide and psychiatric disorders: A nested case–control study based on longitudinal registers. </w:t>
      </w:r>
      <w:r w:rsidRPr="001D73F9">
        <w:rPr>
          <w:rStyle w:val="ref-journal"/>
          <w:rFonts w:ascii="Times New Roman" w:hAnsi="Times New Roman" w:cs="Times New Roman"/>
          <w:color w:val="303030"/>
          <w:sz w:val="24"/>
          <w:szCs w:val="24"/>
          <w:shd w:val="clear" w:color="auto" w:fill="FFFFFF"/>
        </w:rPr>
        <w:t>Lancet. </w:t>
      </w:r>
      <w:r w:rsidRPr="001D73F9">
        <w:rPr>
          <w:rFonts w:ascii="Times New Roman" w:hAnsi="Times New Roman" w:cs="Times New Roman"/>
          <w:color w:val="303030"/>
          <w:sz w:val="24"/>
          <w:szCs w:val="24"/>
          <w:shd w:val="clear" w:color="auto" w:fill="FFFFFF"/>
        </w:rPr>
        <w:t>2002</w:t>
      </w:r>
      <w:proofErr w:type="gramStart"/>
      <w:r w:rsidRPr="001D73F9">
        <w:rPr>
          <w:rFonts w:ascii="Times New Roman" w:hAnsi="Times New Roman" w:cs="Times New Roman"/>
          <w:color w:val="303030"/>
          <w:sz w:val="24"/>
          <w:szCs w:val="24"/>
          <w:shd w:val="clear" w:color="auto" w:fill="FFFFFF"/>
        </w:rPr>
        <w:t>;</w:t>
      </w:r>
      <w:r w:rsidRPr="001D73F9">
        <w:rPr>
          <w:rStyle w:val="ref-vol"/>
          <w:rFonts w:ascii="Times New Roman" w:hAnsi="Times New Roman" w:cs="Times New Roman"/>
          <w:color w:val="303030"/>
          <w:sz w:val="24"/>
          <w:szCs w:val="24"/>
          <w:shd w:val="clear" w:color="auto" w:fill="FFFFFF"/>
        </w:rPr>
        <w:t>360</w:t>
      </w:r>
      <w:proofErr w:type="gramEnd"/>
      <w:r w:rsidRPr="001D73F9">
        <w:rPr>
          <w:rFonts w:ascii="Times New Roman" w:hAnsi="Times New Roman" w:cs="Times New Roman"/>
          <w:color w:val="303030"/>
          <w:sz w:val="24"/>
          <w:szCs w:val="24"/>
          <w:shd w:val="clear" w:color="auto" w:fill="FFFFFF"/>
        </w:rPr>
        <w:t>(9340):1126–1130.</w:t>
      </w:r>
    </w:p>
    <w:p w:rsidR="00174713" w:rsidRPr="001D73F9" w:rsidRDefault="00174713" w:rsidP="001D73F9">
      <w:pPr>
        <w:pStyle w:val="ListParagraph"/>
        <w:numPr>
          <w:ilvl w:val="0"/>
          <w:numId w:val="1"/>
        </w:numPr>
        <w:rPr>
          <w:rFonts w:ascii="Times New Roman" w:hAnsi="Times New Roman" w:cs="Times New Roman"/>
          <w:color w:val="303030"/>
          <w:sz w:val="24"/>
          <w:szCs w:val="24"/>
          <w:shd w:val="clear" w:color="auto" w:fill="FFFFFF"/>
        </w:rPr>
      </w:pPr>
      <w:r w:rsidRPr="001D73F9">
        <w:rPr>
          <w:rFonts w:ascii="Times New Roman" w:hAnsi="Times New Roman" w:cs="Times New Roman"/>
          <w:color w:val="303030"/>
          <w:sz w:val="24"/>
          <w:szCs w:val="24"/>
          <w:shd w:val="clear" w:color="auto" w:fill="FFFFFF"/>
        </w:rPr>
        <w:t xml:space="preserve">Qin P, </w:t>
      </w:r>
      <w:proofErr w:type="spellStart"/>
      <w:r w:rsidRPr="001D73F9">
        <w:rPr>
          <w:rFonts w:ascii="Times New Roman" w:hAnsi="Times New Roman" w:cs="Times New Roman"/>
          <w:color w:val="303030"/>
          <w:sz w:val="24"/>
          <w:szCs w:val="24"/>
          <w:shd w:val="clear" w:color="auto" w:fill="FFFFFF"/>
        </w:rPr>
        <w:t>Agerbo</w:t>
      </w:r>
      <w:proofErr w:type="spellEnd"/>
      <w:r w:rsidRPr="001D73F9">
        <w:rPr>
          <w:rFonts w:ascii="Times New Roman" w:hAnsi="Times New Roman" w:cs="Times New Roman"/>
          <w:color w:val="303030"/>
          <w:sz w:val="24"/>
          <w:szCs w:val="24"/>
          <w:shd w:val="clear" w:color="auto" w:fill="FFFFFF"/>
        </w:rPr>
        <w:t xml:space="preserve"> E, Mortensen P. B. Suicide risk in relation to socioeconomic, demographic, psychiatric, and familial factors: A national register-based study of all suicides in Denmark, 1981–1997. </w:t>
      </w:r>
      <w:r w:rsidRPr="001D73F9">
        <w:rPr>
          <w:rStyle w:val="ref-journal"/>
          <w:rFonts w:ascii="Times New Roman" w:hAnsi="Times New Roman" w:cs="Times New Roman"/>
          <w:color w:val="303030"/>
          <w:sz w:val="24"/>
          <w:szCs w:val="24"/>
          <w:shd w:val="clear" w:color="auto" w:fill="FFFFFF"/>
        </w:rPr>
        <w:t>Am J Psychiatry. </w:t>
      </w:r>
      <w:r w:rsidRPr="001D73F9">
        <w:rPr>
          <w:rFonts w:ascii="Times New Roman" w:hAnsi="Times New Roman" w:cs="Times New Roman"/>
          <w:color w:val="303030"/>
          <w:sz w:val="24"/>
          <w:szCs w:val="24"/>
          <w:shd w:val="clear" w:color="auto" w:fill="FFFFFF"/>
        </w:rPr>
        <w:t>2003</w:t>
      </w:r>
      <w:proofErr w:type="gramStart"/>
      <w:r w:rsidRPr="001D73F9">
        <w:rPr>
          <w:rFonts w:ascii="Times New Roman" w:hAnsi="Times New Roman" w:cs="Times New Roman"/>
          <w:color w:val="303030"/>
          <w:sz w:val="24"/>
          <w:szCs w:val="24"/>
          <w:shd w:val="clear" w:color="auto" w:fill="FFFFFF"/>
        </w:rPr>
        <w:t>;</w:t>
      </w:r>
      <w:r w:rsidRPr="001D73F9">
        <w:rPr>
          <w:rStyle w:val="ref-vol"/>
          <w:rFonts w:ascii="Times New Roman" w:hAnsi="Times New Roman" w:cs="Times New Roman"/>
          <w:color w:val="303030"/>
          <w:sz w:val="24"/>
          <w:szCs w:val="24"/>
          <w:shd w:val="clear" w:color="auto" w:fill="FFFFFF"/>
        </w:rPr>
        <w:t>160</w:t>
      </w:r>
      <w:proofErr w:type="gramEnd"/>
      <w:r w:rsidRPr="001D73F9">
        <w:rPr>
          <w:rFonts w:ascii="Times New Roman" w:hAnsi="Times New Roman" w:cs="Times New Roman"/>
          <w:color w:val="303030"/>
          <w:sz w:val="24"/>
          <w:szCs w:val="24"/>
          <w:shd w:val="clear" w:color="auto" w:fill="FFFFFF"/>
        </w:rPr>
        <w:t>(4):765–772.</w:t>
      </w:r>
    </w:p>
    <w:p w:rsidR="00174713" w:rsidRPr="001D73F9" w:rsidRDefault="00174713" w:rsidP="001D73F9">
      <w:pPr>
        <w:pStyle w:val="ListParagraph"/>
        <w:numPr>
          <w:ilvl w:val="0"/>
          <w:numId w:val="1"/>
        </w:numPr>
        <w:rPr>
          <w:rFonts w:ascii="Times New Roman" w:hAnsi="Times New Roman" w:cs="Times New Roman"/>
          <w:color w:val="303030"/>
          <w:sz w:val="24"/>
          <w:szCs w:val="24"/>
          <w:shd w:val="clear" w:color="auto" w:fill="FFFFFF"/>
        </w:rPr>
      </w:pPr>
      <w:proofErr w:type="spellStart"/>
      <w:r w:rsidRPr="001D73F9">
        <w:rPr>
          <w:rFonts w:ascii="Times New Roman" w:hAnsi="Times New Roman" w:cs="Times New Roman"/>
          <w:color w:val="303030"/>
          <w:sz w:val="24"/>
          <w:szCs w:val="24"/>
          <w:shd w:val="clear" w:color="auto" w:fill="FFFFFF"/>
        </w:rPr>
        <w:t>Runeson</w:t>
      </w:r>
      <w:proofErr w:type="spellEnd"/>
      <w:r w:rsidRPr="001D73F9">
        <w:rPr>
          <w:rFonts w:ascii="Times New Roman" w:hAnsi="Times New Roman" w:cs="Times New Roman"/>
          <w:color w:val="303030"/>
          <w:sz w:val="24"/>
          <w:szCs w:val="24"/>
          <w:shd w:val="clear" w:color="auto" w:fill="FFFFFF"/>
        </w:rPr>
        <w:t xml:space="preserve"> B, </w:t>
      </w:r>
      <w:proofErr w:type="spellStart"/>
      <w:r w:rsidRPr="001D73F9">
        <w:rPr>
          <w:rFonts w:ascii="Times New Roman" w:hAnsi="Times New Roman" w:cs="Times New Roman"/>
          <w:color w:val="303030"/>
          <w:sz w:val="24"/>
          <w:szCs w:val="24"/>
          <w:shd w:val="clear" w:color="auto" w:fill="FFFFFF"/>
        </w:rPr>
        <w:t>Asberg</w:t>
      </w:r>
      <w:proofErr w:type="spellEnd"/>
      <w:r w:rsidRPr="001D73F9">
        <w:rPr>
          <w:rFonts w:ascii="Times New Roman" w:hAnsi="Times New Roman" w:cs="Times New Roman"/>
          <w:color w:val="303030"/>
          <w:sz w:val="24"/>
          <w:szCs w:val="24"/>
          <w:shd w:val="clear" w:color="auto" w:fill="FFFFFF"/>
        </w:rPr>
        <w:t xml:space="preserve"> M. Family history of suicide among suicide victims. </w:t>
      </w:r>
      <w:r w:rsidRPr="001D73F9">
        <w:rPr>
          <w:rStyle w:val="ref-journal"/>
          <w:rFonts w:ascii="Times New Roman" w:hAnsi="Times New Roman" w:cs="Times New Roman"/>
          <w:color w:val="303030"/>
          <w:sz w:val="24"/>
          <w:szCs w:val="24"/>
          <w:shd w:val="clear" w:color="auto" w:fill="FFFFFF"/>
        </w:rPr>
        <w:t>Am J Psychiatry. </w:t>
      </w:r>
      <w:r w:rsidRPr="001D73F9">
        <w:rPr>
          <w:rFonts w:ascii="Times New Roman" w:hAnsi="Times New Roman" w:cs="Times New Roman"/>
          <w:color w:val="303030"/>
          <w:sz w:val="24"/>
          <w:szCs w:val="24"/>
          <w:shd w:val="clear" w:color="auto" w:fill="FFFFFF"/>
        </w:rPr>
        <w:t>2003;</w:t>
      </w:r>
      <w:r w:rsidRPr="001D73F9">
        <w:rPr>
          <w:rStyle w:val="ref-vol"/>
          <w:rFonts w:ascii="Times New Roman" w:hAnsi="Times New Roman" w:cs="Times New Roman"/>
          <w:color w:val="303030"/>
          <w:sz w:val="24"/>
          <w:szCs w:val="24"/>
          <w:shd w:val="clear" w:color="auto" w:fill="FFFFFF"/>
        </w:rPr>
        <w:t>160</w:t>
      </w:r>
      <w:r w:rsidRPr="001D73F9">
        <w:rPr>
          <w:rFonts w:ascii="Times New Roman" w:hAnsi="Times New Roman" w:cs="Times New Roman"/>
          <w:color w:val="303030"/>
          <w:sz w:val="24"/>
          <w:szCs w:val="24"/>
          <w:shd w:val="clear" w:color="auto" w:fill="FFFFFF"/>
        </w:rPr>
        <w:t>(8):1525–1526</w:t>
      </w:r>
    </w:p>
    <w:p w:rsidR="00174713" w:rsidRPr="001D73F9" w:rsidRDefault="00174713" w:rsidP="001D73F9">
      <w:pPr>
        <w:pStyle w:val="ListParagraph"/>
        <w:numPr>
          <w:ilvl w:val="0"/>
          <w:numId w:val="1"/>
        </w:numPr>
        <w:rPr>
          <w:rFonts w:ascii="Times New Roman" w:hAnsi="Times New Roman" w:cs="Times New Roman"/>
          <w:sz w:val="24"/>
          <w:szCs w:val="24"/>
        </w:rPr>
      </w:pPr>
      <w:r w:rsidRPr="001D73F9">
        <w:rPr>
          <w:rStyle w:val="Emphasis"/>
          <w:rFonts w:ascii="Times New Roman" w:hAnsi="Times New Roman" w:cs="Times New Roman"/>
          <w:i w:val="0"/>
          <w:color w:val="262626"/>
          <w:sz w:val="24"/>
          <w:szCs w:val="24"/>
        </w:rPr>
        <w:t>Centers for Disease Control and Prevention (CDC) Data &amp; Statistics Fatal Injury Report for 2017. , Suicide Statistics. Available From</w:t>
      </w:r>
      <w:r w:rsidRPr="001D73F9">
        <w:rPr>
          <w:rStyle w:val="Emphasis"/>
          <w:rFonts w:ascii="Times New Roman" w:hAnsi="Times New Roman" w:cs="Times New Roman"/>
          <w:color w:val="262626"/>
          <w:sz w:val="24"/>
          <w:szCs w:val="24"/>
        </w:rPr>
        <w:t xml:space="preserve">: </w:t>
      </w:r>
      <w:r w:rsidR="001D73F9" w:rsidRPr="001D73F9">
        <w:rPr>
          <w:rStyle w:val="Emphasis"/>
          <w:rFonts w:ascii="Times New Roman" w:hAnsi="Times New Roman" w:cs="Times New Roman"/>
          <w:color w:val="262626"/>
          <w:sz w:val="24"/>
          <w:szCs w:val="24"/>
        </w:rPr>
        <w:t>&lt;</w:t>
      </w:r>
      <w:hyperlink r:id="rId8" w:history="1">
        <w:r w:rsidRPr="001D73F9">
          <w:rPr>
            <w:rStyle w:val="Hyperlink"/>
            <w:rFonts w:ascii="Times New Roman" w:hAnsi="Times New Roman" w:cs="Times New Roman"/>
            <w:sz w:val="24"/>
            <w:szCs w:val="24"/>
          </w:rPr>
          <w:t>https://afsp.org/about-suicide/suicide-statistics/</w:t>
        </w:r>
      </w:hyperlink>
      <w:r w:rsidR="001D73F9" w:rsidRPr="001D73F9">
        <w:rPr>
          <w:rFonts w:ascii="Times New Roman" w:hAnsi="Times New Roman" w:cs="Times New Roman"/>
          <w:sz w:val="24"/>
          <w:szCs w:val="24"/>
        </w:rPr>
        <w:t>&gt; [September 09, 2019]</w:t>
      </w:r>
    </w:p>
    <w:p w:rsidR="009476BC" w:rsidRPr="001D73F9" w:rsidRDefault="001D73F9" w:rsidP="001D73F9">
      <w:pPr>
        <w:pStyle w:val="ListParagraph"/>
        <w:numPr>
          <w:ilvl w:val="0"/>
          <w:numId w:val="1"/>
        </w:numPr>
        <w:rPr>
          <w:rFonts w:ascii="Times New Roman" w:hAnsi="Times New Roman" w:cs="Times New Roman"/>
          <w:sz w:val="24"/>
          <w:szCs w:val="24"/>
        </w:rPr>
      </w:pPr>
      <w:r w:rsidRPr="001D73F9">
        <w:rPr>
          <w:rFonts w:ascii="Times New Roman" w:hAnsi="Times New Roman" w:cs="Times New Roman"/>
          <w:color w:val="000000"/>
          <w:sz w:val="24"/>
          <w:szCs w:val="24"/>
          <w:shd w:val="clear" w:color="auto" w:fill="FFFFFF"/>
        </w:rPr>
        <w:t xml:space="preserve">Taylor &amp; Francis Group, LLC. 2012. Genetic Factors and Suicidal Behaviors. Available From: </w:t>
      </w:r>
      <w:r w:rsidRPr="001D73F9">
        <w:rPr>
          <w:rFonts w:ascii="Times New Roman" w:hAnsi="Times New Roman" w:cs="Times New Roman"/>
          <w:sz w:val="24"/>
          <w:szCs w:val="24"/>
        </w:rPr>
        <w:t>&lt;</w:t>
      </w:r>
      <w:hyperlink r:id="rId9" w:anchor="ch11_ref1" w:history="1">
        <w:r w:rsidRPr="001D73F9">
          <w:rPr>
            <w:rStyle w:val="Hyperlink"/>
            <w:rFonts w:ascii="Times New Roman" w:hAnsi="Times New Roman" w:cs="Times New Roman"/>
            <w:sz w:val="24"/>
            <w:szCs w:val="24"/>
          </w:rPr>
          <w:t>https://www.ncbi.nlm.nih.gov/books/NBK107191/#ch11_ref1</w:t>
        </w:r>
      </w:hyperlink>
      <w:r w:rsidRPr="001D73F9">
        <w:rPr>
          <w:rFonts w:ascii="Times New Roman" w:hAnsi="Times New Roman" w:cs="Times New Roman"/>
          <w:sz w:val="24"/>
          <w:szCs w:val="24"/>
        </w:rPr>
        <w:t>&gt; [September 09, 2019]</w:t>
      </w:r>
    </w:p>
    <w:p w:rsidR="00174713" w:rsidRPr="001D73F9" w:rsidRDefault="001D73F9" w:rsidP="001D73F9">
      <w:pPr>
        <w:pStyle w:val="ListParagraph"/>
        <w:numPr>
          <w:ilvl w:val="0"/>
          <w:numId w:val="1"/>
        </w:numPr>
        <w:rPr>
          <w:rFonts w:ascii="Times New Roman" w:hAnsi="Times New Roman" w:cs="Times New Roman"/>
          <w:sz w:val="24"/>
          <w:szCs w:val="24"/>
        </w:rPr>
      </w:pPr>
      <w:r w:rsidRPr="001D73F9">
        <w:rPr>
          <w:rFonts w:ascii="Times New Roman" w:hAnsi="Times New Roman" w:cs="Times New Roman"/>
          <w:color w:val="000000"/>
          <w:sz w:val="24"/>
          <w:szCs w:val="24"/>
          <w:shd w:val="clear" w:color="auto" w:fill="FFFFFF"/>
        </w:rPr>
        <w:t xml:space="preserve">Holly </w:t>
      </w:r>
      <w:proofErr w:type="spellStart"/>
      <w:r w:rsidRPr="001D73F9">
        <w:rPr>
          <w:rFonts w:ascii="Times New Roman" w:hAnsi="Times New Roman" w:cs="Times New Roman"/>
          <w:color w:val="000000"/>
          <w:sz w:val="24"/>
          <w:szCs w:val="24"/>
          <w:shd w:val="clear" w:color="auto" w:fill="FFFFFF"/>
        </w:rPr>
        <w:t>Hedegaard</w:t>
      </w:r>
      <w:proofErr w:type="spellEnd"/>
      <w:r w:rsidRPr="001D73F9">
        <w:rPr>
          <w:rFonts w:ascii="Times New Roman" w:hAnsi="Times New Roman" w:cs="Times New Roman"/>
          <w:color w:val="000000"/>
          <w:sz w:val="24"/>
          <w:szCs w:val="24"/>
          <w:shd w:val="clear" w:color="auto" w:fill="FFFFFF"/>
        </w:rPr>
        <w:t xml:space="preserve">, M.D., Sally C. Curtin, M.A., and Margaret Warner, Ph.D. 2018, Suicide Mortality in the United States, 1999–2017. Viewed from: </w:t>
      </w:r>
      <w:r w:rsidRPr="001D73F9">
        <w:rPr>
          <w:rFonts w:ascii="Times New Roman" w:hAnsi="Times New Roman" w:cs="Times New Roman"/>
          <w:sz w:val="24"/>
          <w:szCs w:val="24"/>
        </w:rPr>
        <w:t>&lt;</w:t>
      </w:r>
      <w:hyperlink r:id="rId10" w:history="1">
        <w:r w:rsidRPr="001D73F9">
          <w:rPr>
            <w:rStyle w:val="Hyperlink"/>
            <w:rFonts w:ascii="Times New Roman" w:hAnsi="Times New Roman" w:cs="Times New Roman"/>
            <w:sz w:val="24"/>
            <w:szCs w:val="24"/>
          </w:rPr>
          <w:t>https://www.cdc.gov/nchs/products/databriefs/db330.htm</w:t>
        </w:r>
      </w:hyperlink>
      <w:r w:rsidRPr="001D73F9">
        <w:rPr>
          <w:rFonts w:ascii="Times New Roman" w:hAnsi="Times New Roman" w:cs="Times New Roman"/>
          <w:sz w:val="24"/>
          <w:szCs w:val="24"/>
        </w:rPr>
        <w:t>&gt;[September 10, 2019]</w:t>
      </w:r>
    </w:p>
    <w:p w:rsidR="001D73F9" w:rsidRDefault="001D73F9" w:rsidP="009476BC"/>
    <w:p w:rsidR="009476BC" w:rsidRPr="004971C0" w:rsidRDefault="009476BC" w:rsidP="009476BC"/>
    <w:sectPr w:rsidR="009476BC" w:rsidRPr="004971C0" w:rsidSect="000C6E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52F4"/>
    <w:multiLevelType w:val="hybridMultilevel"/>
    <w:tmpl w:val="6E80B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A2BDA"/>
    <w:rsid w:val="000C6E45"/>
    <w:rsid w:val="000E065A"/>
    <w:rsid w:val="00174306"/>
    <w:rsid w:val="00174713"/>
    <w:rsid w:val="001767CC"/>
    <w:rsid w:val="001D73F9"/>
    <w:rsid w:val="001E1C80"/>
    <w:rsid w:val="00200384"/>
    <w:rsid w:val="0020272D"/>
    <w:rsid w:val="00245ADA"/>
    <w:rsid w:val="004468B8"/>
    <w:rsid w:val="00480536"/>
    <w:rsid w:val="004971C0"/>
    <w:rsid w:val="004A0F18"/>
    <w:rsid w:val="00535329"/>
    <w:rsid w:val="00607C66"/>
    <w:rsid w:val="006D1B9B"/>
    <w:rsid w:val="0071434C"/>
    <w:rsid w:val="0073511D"/>
    <w:rsid w:val="00781660"/>
    <w:rsid w:val="007B75CD"/>
    <w:rsid w:val="00810722"/>
    <w:rsid w:val="00820C65"/>
    <w:rsid w:val="00906C02"/>
    <w:rsid w:val="009476BC"/>
    <w:rsid w:val="009C3E84"/>
    <w:rsid w:val="009E5675"/>
    <w:rsid w:val="00A74A1A"/>
    <w:rsid w:val="00A81EE8"/>
    <w:rsid w:val="00AA39B6"/>
    <w:rsid w:val="00C27F16"/>
    <w:rsid w:val="00D20343"/>
    <w:rsid w:val="00E63B9B"/>
    <w:rsid w:val="00E800A2"/>
    <w:rsid w:val="00E8608B"/>
    <w:rsid w:val="00ED6D3B"/>
    <w:rsid w:val="00F459EE"/>
    <w:rsid w:val="00F51D85"/>
    <w:rsid w:val="00F94D74"/>
    <w:rsid w:val="00FA2BDA"/>
    <w:rsid w:val="00FB47AD"/>
    <w:rsid w:val="00FD0FC3"/>
    <w:rsid w:val="00FE63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E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00384"/>
    <w:rPr>
      <w:color w:val="0000FF"/>
      <w:u w:val="single"/>
    </w:rPr>
  </w:style>
  <w:style w:type="character" w:customStyle="1" w:styleId="ref-journal">
    <w:name w:val="ref-journal"/>
    <w:basedOn w:val="DefaultParagraphFont"/>
    <w:rsid w:val="00200384"/>
  </w:style>
  <w:style w:type="character" w:customStyle="1" w:styleId="ref-vol">
    <w:name w:val="ref-vol"/>
    <w:basedOn w:val="DefaultParagraphFont"/>
    <w:rsid w:val="00200384"/>
  </w:style>
  <w:style w:type="character" w:styleId="Emphasis">
    <w:name w:val="Emphasis"/>
    <w:basedOn w:val="DefaultParagraphFont"/>
    <w:uiPriority w:val="20"/>
    <w:qFormat/>
    <w:rsid w:val="00174713"/>
    <w:rPr>
      <w:i/>
      <w:iCs/>
    </w:rPr>
  </w:style>
  <w:style w:type="paragraph" w:styleId="ListParagraph">
    <w:name w:val="List Paragraph"/>
    <w:basedOn w:val="Normal"/>
    <w:uiPriority w:val="34"/>
    <w:qFormat/>
    <w:rsid w:val="001D73F9"/>
    <w:pPr>
      <w:ind w:left="720"/>
      <w:contextualSpacing/>
    </w:pPr>
  </w:style>
</w:styles>
</file>

<file path=word/webSettings.xml><?xml version="1.0" encoding="utf-8"?>
<w:webSettings xmlns:r="http://schemas.openxmlformats.org/officeDocument/2006/relationships" xmlns:w="http://schemas.openxmlformats.org/wordprocessingml/2006/main">
  <w:divs>
    <w:div w:id="10641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fsp.org/about-suicide/suicide-statistics/" TargetMode="External"/><Relationship Id="rId3" Type="http://schemas.openxmlformats.org/officeDocument/2006/relationships/settings" Target="settings.xml"/><Relationship Id="rId7" Type="http://schemas.openxmlformats.org/officeDocument/2006/relationships/hyperlink" Target="https://www.ncbi.nlm.nih.gov/books/n/frnbos/ch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books/NBK107191/" TargetMode="External"/><Relationship Id="rId11" Type="http://schemas.openxmlformats.org/officeDocument/2006/relationships/fontTable" Target="fontTable.xml"/><Relationship Id="rId5" Type="http://schemas.openxmlformats.org/officeDocument/2006/relationships/hyperlink" Target="https://www.ncbi.nlm.nih.gov/books/NBK107191/" TargetMode="External"/><Relationship Id="rId10" Type="http://schemas.openxmlformats.org/officeDocument/2006/relationships/hyperlink" Target="https://www.cdc.gov/nchs/products/databriefs/db330.htm" TargetMode="External"/><Relationship Id="rId4" Type="http://schemas.openxmlformats.org/officeDocument/2006/relationships/webSettings" Target="webSettings.xml"/><Relationship Id="rId9" Type="http://schemas.openxmlformats.org/officeDocument/2006/relationships/hyperlink" Target="https://www.ncbi.nlm.nih.gov/books/NBK107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5</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RSalbury</dc:creator>
  <cp:lastModifiedBy>RSalbury</cp:lastModifiedBy>
  <cp:revision>1</cp:revision>
  <dcterms:created xsi:type="dcterms:W3CDTF">2019-09-11T16:41:00Z</dcterms:created>
  <dcterms:modified xsi:type="dcterms:W3CDTF">2019-09-11T22:28:00Z</dcterms:modified>
</cp:coreProperties>
</file>